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E62DA" w14:textId="77777777" w:rsidR="00B93954" w:rsidRPr="00B93954" w:rsidRDefault="00B93954" w:rsidP="00B93954">
      <w:pPr>
        <w:ind w:right="-613"/>
        <w:jc w:val="center"/>
        <w:rPr>
          <w:rFonts w:ascii="Calibri" w:hAnsi="Calibri" w:cs="Calibri"/>
          <w:b/>
          <w:bCs/>
          <w:sz w:val="22"/>
          <w:szCs w:val="22"/>
          <w:lang w:val="en-US"/>
        </w:rPr>
      </w:pPr>
      <w:r w:rsidRPr="00B93954">
        <w:rPr>
          <w:rFonts w:ascii="Calibri" w:hAnsi="Calibri" w:cs="Calibri"/>
          <w:b/>
          <w:bCs/>
          <w:noProof/>
          <w:sz w:val="22"/>
          <w:szCs w:val="22"/>
          <w:lang w:eastAsia="lt-LT"/>
        </w:rPr>
        <w:drawing>
          <wp:anchor distT="0" distB="0" distL="114300" distR="114300" simplePos="0" relativeHeight="251659264" behindDoc="0" locked="0" layoutInCell="1" allowOverlap="1" wp14:anchorId="2FF0BDEE" wp14:editId="41B31732">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313F1" w14:textId="77777777" w:rsidR="00B93954" w:rsidRPr="00B93954" w:rsidRDefault="00B93954" w:rsidP="00B93954">
      <w:pPr>
        <w:ind w:right="-613"/>
        <w:jc w:val="center"/>
        <w:rPr>
          <w:rFonts w:ascii="Calibri" w:hAnsi="Calibri" w:cs="Calibri"/>
          <w:b/>
          <w:bCs/>
          <w:sz w:val="22"/>
          <w:szCs w:val="22"/>
          <w:lang w:val="en-US"/>
        </w:rPr>
      </w:pPr>
    </w:p>
    <w:p w14:paraId="0F6E4083" w14:textId="2D15ABAF" w:rsidR="00B93954" w:rsidRPr="00B13132" w:rsidRDefault="00B13132" w:rsidP="00D87B2D">
      <w:pPr>
        <w:spacing w:before="120"/>
        <w:ind w:right="-612"/>
        <w:jc w:val="center"/>
        <w:rPr>
          <w:rFonts w:ascii="Calibri" w:hAnsi="Calibri" w:cs="Calibri"/>
          <w:b/>
          <w:bCs/>
          <w:sz w:val="22"/>
          <w:szCs w:val="22"/>
          <w:lang w:val="en-US"/>
        </w:rPr>
      </w:pPr>
      <w:r w:rsidRPr="00B13132">
        <w:rPr>
          <w:rFonts w:ascii="Calibri" w:hAnsi="Calibri" w:cs="Calibri"/>
          <w:b/>
          <w:bCs/>
          <w:sz w:val="22"/>
          <w:szCs w:val="22"/>
        </w:rPr>
        <w:t xml:space="preserve">PUBLIC LIMITED LIABILITY COMPANY </w:t>
      </w:r>
      <w:r w:rsidR="00B93954" w:rsidRPr="00B13132">
        <w:rPr>
          <w:rFonts w:ascii="Calibri" w:hAnsi="Calibri" w:cs="Calibri"/>
          <w:b/>
          <w:bCs/>
          <w:sz w:val="22"/>
          <w:szCs w:val="22"/>
          <w:lang w:val="en-US"/>
        </w:rPr>
        <w:t>ORO NAVIGACIJA</w:t>
      </w:r>
    </w:p>
    <w:p w14:paraId="13AD9538" w14:textId="77777777" w:rsidR="00B93954" w:rsidRDefault="00B93954" w:rsidP="00B93954">
      <w:pPr>
        <w:ind w:right="-613"/>
        <w:jc w:val="center"/>
        <w:rPr>
          <w:rFonts w:ascii="Calibri" w:hAnsi="Calibri" w:cs="Calibri"/>
          <w:b/>
          <w:bCs/>
          <w:sz w:val="22"/>
          <w:szCs w:val="22"/>
          <w:lang w:val="en-US"/>
        </w:rPr>
      </w:pPr>
    </w:p>
    <w:p w14:paraId="39CE2CB2" w14:textId="77777777" w:rsidR="0069673F" w:rsidRPr="00B13132" w:rsidRDefault="0069673F" w:rsidP="00B93954">
      <w:pPr>
        <w:ind w:right="-613"/>
        <w:jc w:val="center"/>
        <w:rPr>
          <w:rFonts w:ascii="Calibri" w:hAnsi="Calibri" w:cs="Calibri"/>
          <w:b/>
          <w:bCs/>
          <w:sz w:val="22"/>
          <w:szCs w:val="22"/>
          <w:lang w:val="en-US"/>
        </w:rPr>
      </w:pPr>
    </w:p>
    <w:p w14:paraId="05423E98" w14:textId="577FA361" w:rsidR="00B93954" w:rsidRPr="00B93954" w:rsidRDefault="00B93954" w:rsidP="00B93954">
      <w:pPr>
        <w:ind w:right="-613"/>
        <w:jc w:val="center"/>
        <w:rPr>
          <w:rFonts w:ascii="Calibri" w:hAnsi="Calibri" w:cs="Calibri"/>
          <w:b/>
          <w:bCs/>
          <w:sz w:val="22"/>
          <w:szCs w:val="22"/>
          <w:lang w:val="en-US"/>
        </w:rPr>
      </w:pPr>
      <w:r w:rsidRPr="00B93954">
        <w:rPr>
          <w:rFonts w:ascii="Calibri" w:hAnsi="Calibri" w:cs="Calibri"/>
          <w:b/>
          <w:bCs/>
          <w:sz w:val="22"/>
          <w:szCs w:val="22"/>
          <w:lang w:val="en-US"/>
        </w:rPr>
        <w:t xml:space="preserve">INVITATION TO </w:t>
      </w:r>
      <w:bookmarkStart w:id="0" w:name="_Hlk164168706"/>
      <w:r w:rsidRPr="00B93954">
        <w:rPr>
          <w:rFonts w:ascii="Calibri" w:hAnsi="Calibri" w:cs="Calibri"/>
          <w:b/>
          <w:bCs/>
          <w:sz w:val="22"/>
          <w:szCs w:val="22"/>
          <w:lang w:val="en-US"/>
        </w:rPr>
        <w:t>MARKET CONSULTATIO</w:t>
      </w:r>
      <w:r w:rsidR="00C27F13">
        <w:rPr>
          <w:rFonts w:ascii="Calibri" w:hAnsi="Calibri" w:cs="Calibri"/>
          <w:b/>
          <w:bCs/>
          <w:sz w:val="22"/>
          <w:szCs w:val="22"/>
          <w:lang w:val="en-US"/>
        </w:rPr>
        <w:t>N</w:t>
      </w:r>
      <w:bookmarkEnd w:id="0"/>
    </w:p>
    <w:p w14:paraId="5967F800" w14:textId="77777777" w:rsidR="00B93954" w:rsidRDefault="00B93954" w:rsidP="00B93954">
      <w:pPr>
        <w:ind w:right="-613"/>
        <w:jc w:val="center"/>
        <w:rPr>
          <w:rFonts w:ascii="Calibri" w:hAnsi="Calibri" w:cs="Calibri"/>
          <w:b/>
          <w:bCs/>
          <w:sz w:val="22"/>
          <w:szCs w:val="22"/>
          <w:lang w:val="en-US"/>
        </w:rPr>
      </w:pPr>
    </w:p>
    <w:p w14:paraId="5FE95297" w14:textId="0650C69B" w:rsidR="004033BA" w:rsidRPr="004033BA" w:rsidRDefault="004033BA" w:rsidP="00B93954">
      <w:pPr>
        <w:ind w:right="-613"/>
        <w:jc w:val="center"/>
        <w:rPr>
          <w:rFonts w:ascii="Calibri" w:hAnsi="Calibri" w:cs="Calibri"/>
          <w:sz w:val="22"/>
          <w:szCs w:val="22"/>
          <w:lang w:val="en-US"/>
        </w:rPr>
      </w:pPr>
      <w:r w:rsidRPr="004033BA">
        <w:rPr>
          <w:rFonts w:ascii="Calibri" w:hAnsi="Calibri" w:cs="Calibri"/>
          <w:sz w:val="22"/>
          <w:szCs w:val="22"/>
          <w:lang w:val="en-US"/>
        </w:rPr>
        <w:t>2026-04-1</w:t>
      </w:r>
      <w:r w:rsidR="009145B5">
        <w:rPr>
          <w:rFonts w:ascii="Calibri" w:hAnsi="Calibri" w:cs="Calibri"/>
          <w:sz w:val="22"/>
          <w:szCs w:val="22"/>
          <w:lang w:val="en-US"/>
        </w:rPr>
        <w:t>6</w:t>
      </w:r>
    </w:p>
    <w:p w14:paraId="41E1F78E" w14:textId="77777777" w:rsidR="00B93954" w:rsidRPr="00B93954" w:rsidRDefault="00B93954" w:rsidP="00B93954">
      <w:pPr>
        <w:tabs>
          <w:tab w:val="left" w:pos="912"/>
        </w:tabs>
        <w:ind w:right="-613"/>
        <w:jc w:val="both"/>
        <w:rPr>
          <w:rFonts w:ascii="Calibri" w:hAnsi="Calibri" w:cs="Calibri"/>
          <w:bCs/>
          <w:sz w:val="22"/>
          <w:szCs w:val="22"/>
          <w:lang w:val="en-US"/>
        </w:rPr>
      </w:pPr>
    </w:p>
    <w:p w14:paraId="226C14AE" w14:textId="77777777"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Public limited liability company Oro Navigacija (hereinafter – the Contracting Authority) intends to procure </w:t>
      </w:r>
      <w:r w:rsidRPr="00990327">
        <w:rPr>
          <w:rFonts w:ascii="Calibri" w:hAnsi="Calibri" w:cs="Calibri"/>
          <w:b/>
          <w:sz w:val="22"/>
          <w:szCs w:val="22"/>
          <w:lang w:val="en-US"/>
        </w:rPr>
        <w:t>ADS</w:t>
      </w:r>
      <w:r w:rsidRPr="00990327">
        <w:rPr>
          <w:rFonts w:ascii="Cambria Math" w:hAnsi="Cambria Math" w:cs="Cambria Math"/>
          <w:b/>
          <w:sz w:val="22"/>
          <w:szCs w:val="22"/>
          <w:lang w:val="en-US"/>
        </w:rPr>
        <w:t>‑</w:t>
      </w:r>
      <w:r w:rsidRPr="00990327">
        <w:rPr>
          <w:rFonts w:ascii="Calibri" w:hAnsi="Calibri" w:cs="Calibri"/>
          <w:b/>
          <w:sz w:val="22"/>
          <w:szCs w:val="22"/>
          <w:lang w:val="en-US"/>
        </w:rPr>
        <w:t>B Extended Squitter Non</w:t>
      </w:r>
      <w:r w:rsidRPr="00990327">
        <w:rPr>
          <w:rFonts w:ascii="Cambria Math" w:hAnsi="Cambria Math" w:cs="Cambria Math"/>
          <w:b/>
          <w:sz w:val="22"/>
          <w:szCs w:val="22"/>
          <w:lang w:val="en-US"/>
        </w:rPr>
        <w:t>‑</w:t>
      </w:r>
      <w:r w:rsidRPr="00990327">
        <w:rPr>
          <w:rFonts w:ascii="Calibri" w:hAnsi="Calibri" w:cs="Calibri"/>
          <w:b/>
          <w:sz w:val="22"/>
          <w:szCs w:val="22"/>
          <w:lang w:val="en-US"/>
        </w:rPr>
        <w:t>Transponder Devices for Ground Vehicle Surveillance</w:t>
      </w:r>
      <w:r w:rsidRPr="00990327">
        <w:rPr>
          <w:rFonts w:ascii="Calibri" w:hAnsi="Calibri" w:cs="Calibri"/>
          <w:bCs/>
          <w:sz w:val="22"/>
          <w:szCs w:val="22"/>
          <w:lang w:val="en-US"/>
        </w:rPr>
        <w:t xml:space="preserve"> (hereinafter – the Procurement).</w:t>
      </w:r>
    </w:p>
    <w:p w14:paraId="2762122E" w14:textId="41A15C9F"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In order to prepare properly for the Procurement, suppliers are invited to </w:t>
      </w:r>
      <w:r w:rsidR="00A9072B" w:rsidRPr="00990327">
        <w:rPr>
          <w:rFonts w:ascii="Calibri" w:hAnsi="Calibri" w:cs="Calibri"/>
          <w:bCs/>
          <w:sz w:val="22"/>
          <w:szCs w:val="22"/>
          <w:lang w:val="en-US"/>
        </w:rPr>
        <w:t>familiari</w:t>
      </w:r>
      <w:r w:rsidR="00561677">
        <w:rPr>
          <w:rFonts w:ascii="Calibri" w:hAnsi="Calibri" w:cs="Calibri"/>
          <w:bCs/>
          <w:sz w:val="22"/>
          <w:szCs w:val="22"/>
          <w:lang w:val="en-US"/>
        </w:rPr>
        <w:t>s</w:t>
      </w:r>
      <w:r w:rsidR="00A9072B" w:rsidRPr="00990327">
        <w:rPr>
          <w:rFonts w:ascii="Calibri" w:hAnsi="Calibri" w:cs="Calibri"/>
          <w:bCs/>
          <w:sz w:val="22"/>
          <w:szCs w:val="22"/>
          <w:lang w:val="en-US"/>
        </w:rPr>
        <w:t>e</w:t>
      </w:r>
      <w:r w:rsidRPr="00990327">
        <w:rPr>
          <w:rFonts w:ascii="Calibri" w:hAnsi="Calibri" w:cs="Calibri"/>
          <w:bCs/>
          <w:sz w:val="22"/>
          <w:szCs w:val="22"/>
          <w:lang w:val="en-US"/>
        </w:rPr>
        <w:t xml:space="preserve"> themselves with the requirements for the object intended to be procured, as set out in the draft Technical Specification (Annex 1 to the invitation), and to participate in a market consultation by submitting comments and recommendations regarding the draft Technical Specification, as well as by replying to the questions set out in Table 1 of the invitation.</w:t>
      </w:r>
    </w:p>
    <w:p w14:paraId="786046AC" w14:textId="77777777"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This notice does not constitute a procurement notice or a prior information notice, nor does it constitute an invitation to compete for the Procurement or to submit tenders. The purpose of this market consultation is to identify various issues related to the object of the Procurement, to ensure proper preparation for the Procurement and the selection of an appropriate procurement strategy. The Contracting Authority does not undertake to take into account all comments or recommendations submitted.</w:t>
      </w:r>
    </w:p>
    <w:p w14:paraId="20843E21" w14:textId="3B5F8582"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The market consultation shall be conducted by means of the Central Public Procurement Information System (hereinafter </w:t>
      </w:r>
      <w:r w:rsidR="00A9072B">
        <w:rPr>
          <w:rFonts w:ascii="Calibri" w:hAnsi="Calibri" w:cs="Calibri"/>
          <w:bCs/>
          <w:sz w:val="22"/>
          <w:szCs w:val="22"/>
          <w:lang w:val="en-US"/>
        </w:rPr>
        <w:t xml:space="preserve">- </w:t>
      </w:r>
      <w:r w:rsidRPr="00990327">
        <w:rPr>
          <w:rFonts w:ascii="Calibri" w:hAnsi="Calibri" w:cs="Calibri"/>
          <w:bCs/>
          <w:sz w:val="22"/>
          <w:szCs w:val="22"/>
          <w:lang w:val="en-US"/>
        </w:rPr>
        <w:t>CPP</w:t>
      </w:r>
      <w:r w:rsidR="00FC54A7">
        <w:rPr>
          <w:rFonts w:ascii="Calibri" w:hAnsi="Calibri" w:cs="Calibri"/>
          <w:bCs/>
          <w:sz w:val="22"/>
          <w:szCs w:val="22"/>
          <w:lang w:val="en-US"/>
        </w:rPr>
        <w:t xml:space="preserve"> </w:t>
      </w:r>
      <w:r w:rsidRPr="00990327">
        <w:rPr>
          <w:rFonts w:ascii="Calibri" w:hAnsi="Calibri" w:cs="Calibri"/>
          <w:bCs/>
          <w:sz w:val="22"/>
          <w:szCs w:val="22"/>
          <w:lang w:val="en-US"/>
        </w:rPr>
        <w:t>IS). Suppliers are requested to submit their replies, comments and recommendations via the CPP IS by the deadline indicated therein.</w:t>
      </w:r>
    </w:p>
    <w:p w14:paraId="04C0F872" w14:textId="0C504565" w:rsidR="00990327" w:rsidRDefault="00990327" w:rsidP="00A23BE2">
      <w:pPr>
        <w:tabs>
          <w:tab w:val="left" w:pos="912"/>
        </w:tabs>
        <w:spacing w:after="200"/>
        <w:ind w:right="-731" w:firstLine="567"/>
        <w:jc w:val="both"/>
        <w:rPr>
          <w:rFonts w:ascii="Calibri" w:hAnsi="Calibri" w:cs="Calibri"/>
          <w:bCs/>
          <w:sz w:val="22"/>
          <w:szCs w:val="22"/>
          <w:lang w:val="en-US"/>
        </w:rPr>
      </w:pPr>
      <w:r w:rsidRPr="00990327">
        <w:rPr>
          <w:rFonts w:ascii="Calibri" w:hAnsi="Calibri" w:cs="Calibri"/>
          <w:bCs/>
          <w:sz w:val="22"/>
          <w:szCs w:val="22"/>
          <w:lang w:val="en-US"/>
        </w:rPr>
        <w:t>When submitting information, the supplier must indicate in advance which part of the information provided is considered confidential. Where the supplier fails to indicate which part of the information is to be treated as confidential, the Contracting Authority reserves the right to disclose publicly all information received, with the exception of information that is confidential pursuant to the requirements of applicable legal acts (e.g. personal data).</w:t>
      </w:r>
    </w:p>
    <w:p w14:paraId="05DDB472" w14:textId="18DB5A80" w:rsidR="00B93954" w:rsidRPr="00B93954" w:rsidRDefault="00B93954" w:rsidP="00B93954">
      <w:pPr>
        <w:tabs>
          <w:tab w:val="left" w:pos="0"/>
        </w:tabs>
        <w:spacing w:after="80"/>
        <w:ind w:right="-731"/>
        <w:jc w:val="both"/>
        <w:rPr>
          <w:rFonts w:ascii="Calibri" w:hAnsi="Calibri" w:cs="Calibri"/>
          <w:bCs/>
          <w:i/>
          <w:sz w:val="22"/>
          <w:szCs w:val="22"/>
          <w:lang w:val="en-US"/>
        </w:rPr>
      </w:pPr>
      <w:r w:rsidRPr="00B93954">
        <w:rPr>
          <w:rFonts w:ascii="Calibri" w:hAnsi="Calibri" w:cs="Calibri"/>
          <w:bCs/>
          <w:i/>
          <w:sz w:val="22"/>
          <w:szCs w:val="22"/>
          <w:lang w:val="en-US"/>
        </w:rPr>
        <w:t xml:space="preserve">Table 1. Questions </w:t>
      </w:r>
      <w:r w:rsidR="00E73E88">
        <w:rPr>
          <w:rFonts w:ascii="Calibri" w:hAnsi="Calibri" w:cs="Calibri"/>
          <w:bCs/>
          <w:i/>
          <w:sz w:val="22"/>
          <w:szCs w:val="22"/>
          <w:lang w:val="en-US"/>
        </w:rPr>
        <w:t>for</w:t>
      </w:r>
      <w:r w:rsidRPr="00B93954">
        <w:rPr>
          <w:rFonts w:ascii="Calibri" w:hAnsi="Calibri" w:cs="Calibri"/>
          <w:bCs/>
          <w:i/>
          <w:sz w:val="22"/>
          <w:szCs w:val="22"/>
          <w:lang w:val="en-US"/>
        </w:rPr>
        <w:t xml:space="preserve"> participants </w:t>
      </w:r>
    </w:p>
    <w:tbl>
      <w:tblPr>
        <w:tblStyle w:val="TableGrid"/>
        <w:tblW w:w="9776" w:type="dxa"/>
        <w:tblLook w:val="04A0" w:firstRow="1" w:lastRow="0" w:firstColumn="1" w:lastColumn="0" w:noHBand="0" w:noVBand="1"/>
      </w:tblPr>
      <w:tblGrid>
        <w:gridCol w:w="662"/>
        <w:gridCol w:w="4862"/>
        <w:gridCol w:w="4252"/>
      </w:tblGrid>
      <w:tr w:rsidR="007C309D" w:rsidRPr="007C309D" w14:paraId="0E7F7929" w14:textId="77777777" w:rsidTr="003D7811">
        <w:tc>
          <w:tcPr>
            <w:tcW w:w="662" w:type="dxa"/>
          </w:tcPr>
          <w:p w14:paraId="60617666" w14:textId="77777777" w:rsidR="007C309D" w:rsidRPr="007C309D" w:rsidRDefault="007C309D" w:rsidP="00286ED2">
            <w:pPr>
              <w:numPr>
                <w:ilvl w:val="0"/>
                <w:numId w:val="3"/>
              </w:numPr>
              <w:rPr>
                <w:rFonts w:ascii="Calibri" w:eastAsia="Aptos" w:hAnsi="Calibri" w:cs="Calibri"/>
                <w:sz w:val="22"/>
                <w:szCs w:val="22"/>
                <w:lang w:val="en-US"/>
              </w:rPr>
            </w:pPr>
          </w:p>
        </w:tc>
        <w:tc>
          <w:tcPr>
            <w:tcW w:w="4862" w:type="dxa"/>
          </w:tcPr>
          <w:p w14:paraId="160819EC" w14:textId="77777777" w:rsidR="007C309D" w:rsidRPr="007C309D" w:rsidRDefault="007C309D" w:rsidP="00286ED2">
            <w:pPr>
              <w:rPr>
                <w:rFonts w:ascii="Calibri" w:eastAsia="Aptos" w:hAnsi="Calibri" w:cs="Calibri"/>
                <w:i/>
                <w:iCs/>
                <w:color w:val="000000"/>
                <w:sz w:val="22"/>
                <w:szCs w:val="22"/>
                <w:lang w:val="pl-PL"/>
              </w:rPr>
            </w:pPr>
            <w:r w:rsidRPr="007C309D">
              <w:rPr>
                <w:rFonts w:ascii="Calibri" w:eastAsia="Aptos" w:hAnsi="Calibri" w:cs="Calibri"/>
                <w:sz w:val="22"/>
                <w:szCs w:val="22"/>
                <w:lang w:val="en-GB"/>
              </w:rPr>
              <w:t>Contact person's first name, last name, position, email address, mobile phone number</w:t>
            </w:r>
          </w:p>
        </w:tc>
        <w:tc>
          <w:tcPr>
            <w:tcW w:w="4252" w:type="dxa"/>
          </w:tcPr>
          <w:p w14:paraId="4FD737AB" w14:textId="77777777" w:rsidR="007C309D" w:rsidRPr="007C309D" w:rsidRDefault="007C309D" w:rsidP="00286ED2">
            <w:pPr>
              <w:rPr>
                <w:rFonts w:ascii="Calibri" w:eastAsia="Aptos" w:hAnsi="Calibri" w:cs="Calibri"/>
                <w:sz w:val="22"/>
                <w:szCs w:val="22"/>
                <w:lang w:val="en-GB"/>
              </w:rPr>
            </w:pPr>
          </w:p>
        </w:tc>
      </w:tr>
      <w:tr w:rsidR="00FD7A6C" w:rsidRPr="007C309D" w14:paraId="5B60E233" w14:textId="77777777" w:rsidTr="003D7811">
        <w:tc>
          <w:tcPr>
            <w:tcW w:w="662" w:type="dxa"/>
            <w:shd w:val="clear" w:color="auto" w:fill="F2F2F2" w:themeFill="background1" w:themeFillShade="F2"/>
          </w:tcPr>
          <w:p w14:paraId="4B57CBCC" w14:textId="77777777" w:rsidR="00FD7A6C" w:rsidRPr="007C309D" w:rsidRDefault="00FD7A6C"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hemeFill="background1" w:themeFillShade="F2"/>
          </w:tcPr>
          <w:p w14:paraId="597E3FC2" w14:textId="08F494FC" w:rsidR="00FD7A6C" w:rsidRPr="007C309D" w:rsidRDefault="00FD7A6C"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Product information:</w:t>
            </w:r>
          </w:p>
        </w:tc>
      </w:tr>
      <w:tr w:rsidR="007C309D" w:rsidRPr="007C309D" w14:paraId="533F5610" w14:textId="77777777" w:rsidTr="003D7811">
        <w:tc>
          <w:tcPr>
            <w:tcW w:w="662" w:type="dxa"/>
          </w:tcPr>
          <w:p w14:paraId="2ED29E83"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6117D537" w14:textId="77777777" w:rsidR="007C309D" w:rsidRPr="007C309D" w:rsidRDefault="007C309D" w:rsidP="00286ED2">
            <w:pPr>
              <w:rPr>
                <w:rFonts w:ascii="Calibri" w:eastAsia="Aptos" w:hAnsi="Calibri" w:cs="Calibri"/>
                <w:color w:val="000000"/>
                <w:sz w:val="22"/>
                <w:szCs w:val="22"/>
                <w:highlight w:val="green"/>
                <w:lang w:val="pl-PL"/>
              </w:rPr>
            </w:pPr>
            <w:r w:rsidRPr="007C309D">
              <w:rPr>
                <w:rFonts w:ascii="Calibri" w:eastAsia="Aptos" w:hAnsi="Calibri" w:cs="Calibri"/>
                <w:sz w:val="22"/>
                <w:szCs w:val="22"/>
                <w:lang w:val="en-GB"/>
              </w:rPr>
              <w:t>Product name</w:t>
            </w:r>
          </w:p>
        </w:tc>
        <w:tc>
          <w:tcPr>
            <w:tcW w:w="4252" w:type="dxa"/>
          </w:tcPr>
          <w:p w14:paraId="6A5B7FB6" w14:textId="77777777" w:rsidR="007C309D" w:rsidRPr="007C309D" w:rsidRDefault="007C309D" w:rsidP="00286ED2">
            <w:pPr>
              <w:rPr>
                <w:rFonts w:ascii="Calibri" w:eastAsia="Aptos" w:hAnsi="Calibri" w:cs="Calibri"/>
                <w:sz w:val="22"/>
                <w:szCs w:val="22"/>
                <w:lang w:val="en-GB"/>
              </w:rPr>
            </w:pPr>
          </w:p>
        </w:tc>
      </w:tr>
      <w:tr w:rsidR="007C309D" w:rsidRPr="007C309D" w14:paraId="764112E2" w14:textId="77777777" w:rsidTr="003D7811">
        <w:tc>
          <w:tcPr>
            <w:tcW w:w="662" w:type="dxa"/>
          </w:tcPr>
          <w:p w14:paraId="3FD581B3"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7CDD7A5A" w14:textId="77777777" w:rsidR="007C309D" w:rsidRPr="007C309D" w:rsidRDefault="007C309D" w:rsidP="00286ED2">
            <w:pPr>
              <w:rPr>
                <w:rFonts w:ascii="Calibri" w:eastAsia="Aptos" w:hAnsi="Calibri" w:cs="Calibri"/>
                <w:color w:val="000000"/>
                <w:sz w:val="22"/>
                <w:szCs w:val="22"/>
                <w:highlight w:val="green"/>
                <w:lang w:val="pl-PL"/>
              </w:rPr>
            </w:pPr>
            <w:r w:rsidRPr="007C309D">
              <w:rPr>
                <w:rFonts w:ascii="Calibri" w:eastAsia="Aptos" w:hAnsi="Calibri" w:cs="Calibri"/>
                <w:sz w:val="22"/>
                <w:szCs w:val="22"/>
                <w:lang w:val="en-GB"/>
              </w:rPr>
              <w:t>Product launch date</w:t>
            </w:r>
          </w:p>
        </w:tc>
        <w:tc>
          <w:tcPr>
            <w:tcW w:w="4252" w:type="dxa"/>
          </w:tcPr>
          <w:p w14:paraId="57ABD617" w14:textId="77777777" w:rsidR="007C309D" w:rsidRPr="007C309D" w:rsidRDefault="007C309D" w:rsidP="00286ED2">
            <w:pPr>
              <w:rPr>
                <w:rFonts w:ascii="Calibri" w:eastAsia="Aptos" w:hAnsi="Calibri" w:cs="Calibri"/>
                <w:sz w:val="22"/>
                <w:szCs w:val="22"/>
                <w:lang w:val="en-GB"/>
              </w:rPr>
            </w:pPr>
          </w:p>
        </w:tc>
      </w:tr>
      <w:tr w:rsidR="007C309D" w:rsidRPr="007C309D" w14:paraId="333995D7" w14:textId="77777777" w:rsidTr="003D7811">
        <w:tc>
          <w:tcPr>
            <w:tcW w:w="662" w:type="dxa"/>
            <w:shd w:val="clear" w:color="auto" w:fill="F2F2F2"/>
          </w:tcPr>
          <w:p w14:paraId="397E62D6"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40A27399"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Innovative aspects:</w:t>
            </w:r>
          </w:p>
        </w:tc>
      </w:tr>
      <w:tr w:rsidR="007C309D" w:rsidRPr="007C309D" w14:paraId="4E525266" w14:textId="77777777" w:rsidTr="003D7811">
        <w:tc>
          <w:tcPr>
            <w:tcW w:w="662" w:type="dxa"/>
          </w:tcPr>
          <w:p w14:paraId="43362A1A"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0FFA0EDA"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Does your company implement special measures to reduce its environmental impact? What green criteria would you suggest be established in procurement?</w:t>
            </w:r>
          </w:p>
        </w:tc>
        <w:tc>
          <w:tcPr>
            <w:tcW w:w="4252" w:type="dxa"/>
          </w:tcPr>
          <w:p w14:paraId="071867CA" w14:textId="77777777" w:rsidR="007C309D" w:rsidRPr="007C309D" w:rsidRDefault="007C309D" w:rsidP="00286ED2">
            <w:pPr>
              <w:rPr>
                <w:rFonts w:ascii="Calibri" w:eastAsia="Aptos" w:hAnsi="Calibri" w:cs="Calibri"/>
                <w:sz w:val="22"/>
                <w:szCs w:val="22"/>
                <w:lang w:val="en-GB"/>
              </w:rPr>
            </w:pPr>
          </w:p>
        </w:tc>
      </w:tr>
      <w:tr w:rsidR="007C309D" w:rsidRPr="007C309D" w14:paraId="59AC0FA7" w14:textId="77777777" w:rsidTr="003D7811">
        <w:tc>
          <w:tcPr>
            <w:tcW w:w="662" w:type="dxa"/>
            <w:shd w:val="clear" w:color="auto" w:fill="F2F2F2"/>
          </w:tcPr>
          <w:p w14:paraId="472FFEBA"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174C0016"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Performance indicators:</w:t>
            </w:r>
          </w:p>
        </w:tc>
      </w:tr>
      <w:tr w:rsidR="007C309D" w:rsidRPr="007C309D" w14:paraId="0C3EDF60" w14:textId="77777777" w:rsidTr="003D7811">
        <w:tc>
          <w:tcPr>
            <w:tcW w:w="662" w:type="dxa"/>
          </w:tcPr>
          <w:p w14:paraId="38E15455"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376D127A"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How does your product perform under different conditions (e.g., weather conditions, high data traffic, etc.)?</w:t>
            </w:r>
          </w:p>
        </w:tc>
        <w:tc>
          <w:tcPr>
            <w:tcW w:w="4252" w:type="dxa"/>
          </w:tcPr>
          <w:p w14:paraId="6E6AA4BD" w14:textId="77777777" w:rsidR="007C309D" w:rsidRPr="007C309D" w:rsidRDefault="007C309D" w:rsidP="00286ED2">
            <w:pPr>
              <w:rPr>
                <w:rFonts w:ascii="Calibri" w:eastAsia="Aptos" w:hAnsi="Calibri" w:cs="Calibri"/>
                <w:sz w:val="22"/>
                <w:szCs w:val="22"/>
                <w:lang w:val="en-GB"/>
              </w:rPr>
            </w:pPr>
          </w:p>
        </w:tc>
      </w:tr>
      <w:tr w:rsidR="007C309D" w:rsidRPr="007C309D" w14:paraId="00627B89" w14:textId="77777777" w:rsidTr="003D7811">
        <w:tc>
          <w:tcPr>
            <w:tcW w:w="662" w:type="dxa"/>
            <w:shd w:val="clear" w:color="auto" w:fill="F2F2F2"/>
          </w:tcPr>
          <w:p w14:paraId="630C0AF6"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600D7C32"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Strengths and weaknesses:</w:t>
            </w:r>
          </w:p>
        </w:tc>
      </w:tr>
      <w:tr w:rsidR="007C309D" w:rsidRPr="007C309D" w14:paraId="42F46B8C" w14:textId="77777777" w:rsidTr="003D7811">
        <w:tc>
          <w:tcPr>
            <w:tcW w:w="662" w:type="dxa"/>
          </w:tcPr>
          <w:p w14:paraId="5D29E36D"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2B06B055"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What are the main strengths of your product compared to competitors?</w:t>
            </w:r>
            <w:r w:rsidRPr="007C309D">
              <w:rPr>
                <w:rFonts w:ascii="Calibri" w:eastAsia="Aptos" w:hAnsi="Calibri" w:cs="Calibri"/>
                <w:sz w:val="22"/>
                <w:szCs w:val="22"/>
              </w:rPr>
              <w:t xml:space="preserve"> </w:t>
            </w:r>
          </w:p>
        </w:tc>
        <w:tc>
          <w:tcPr>
            <w:tcW w:w="4252" w:type="dxa"/>
          </w:tcPr>
          <w:p w14:paraId="3AA765AD" w14:textId="77777777" w:rsidR="007C309D" w:rsidRPr="007C309D" w:rsidRDefault="007C309D" w:rsidP="00286ED2">
            <w:pPr>
              <w:rPr>
                <w:rFonts w:ascii="Calibri" w:eastAsia="Aptos" w:hAnsi="Calibri" w:cs="Calibri"/>
                <w:sz w:val="22"/>
                <w:szCs w:val="22"/>
                <w:lang w:val="en-GB"/>
              </w:rPr>
            </w:pPr>
          </w:p>
        </w:tc>
      </w:tr>
      <w:tr w:rsidR="007C309D" w:rsidRPr="007C309D" w14:paraId="42498B9C" w14:textId="77777777" w:rsidTr="003D7811">
        <w:tc>
          <w:tcPr>
            <w:tcW w:w="662" w:type="dxa"/>
          </w:tcPr>
          <w:p w14:paraId="35CEC190"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57E473C6"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What are the known weaknesses or limitations of your product?</w:t>
            </w:r>
          </w:p>
        </w:tc>
        <w:tc>
          <w:tcPr>
            <w:tcW w:w="4252" w:type="dxa"/>
          </w:tcPr>
          <w:p w14:paraId="723A5130" w14:textId="77777777" w:rsidR="007C309D" w:rsidRPr="007C309D" w:rsidRDefault="007C309D" w:rsidP="00286ED2">
            <w:pPr>
              <w:rPr>
                <w:rFonts w:ascii="Calibri" w:eastAsia="Aptos" w:hAnsi="Calibri" w:cs="Calibri"/>
                <w:sz w:val="22"/>
                <w:szCs w:val="22"/>
                <w:lang w:val="en-GB"/>
              </w:rPr>
            </w:pPr>
          </w:p>
        </w:tc>
      </w:tr>
      <w:tr w:rsidR="007C309D" w:rsidRPr="007C309D" w14:paraId="53796F11" w14:textId="77777777" w:rsidTr="003D7811">
        <w:tc>
          <w:tcPr>
            <w:tcW w:w="662" w:type="dxa"/>
          </w:tcPr>
          <w:p w14:paraId="1A7DAC2D"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6242FF48"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How do you plan to address these weaknesses in future versions or updates?</w:t>
            </w:r>
          </w:p>
        </w:tc>
        <w:tc>
          <w:tcPr>
            <w:tcW w:w="4252" w:type="dxa"/>
          </w:tcPr>
          <w:p w14:paraId="3F484B31" w14:textId="77777777" w:rsidR="007C309D" w:rsidRPr="007C309D" w:rsidRDefault="007C309D" w:rsidP="00286ED2">
            <w:pPr>
              <w:rPr>
                <w:rFonts w:ascii="Calibri" w:eastAsia="Aptos" w:hAnsi="Calibri" w:cs="Calibri"/>
                <w:sz w:val="22"/>
                <w:szCs w:val="22"/>
                <w:lang w:val="en-GB"/>
              </w:rPr>
            </w:pPr>
          </w:p>
        </w:tc>
      </w:tr>
      <w:tr w:rsidR="007C309D" w:rsidRPr="007C309D" w14:paraId="1975FA8C" w14:textId="77777777" w:rsidTr="003D7811">
        <w:tc>
          <w:tcPr>
            <w:tcW w:w="662" w:type="dxa"/>
            <w:shd w:val="clear" w:color="auto" w:fill="F2F2F2"/>
          </w:tcPr>
          <w:p w14:paraId="74A6B7F7"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3AEC61F0"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User experience:</w:t>
            </w:r>
          </w:p>
        </w:tc>
      </w:tr>
      <w:tr w:rsidR="007C309D" w:rsidRPr="007C309D" w14:paraId="1A5FD77A" w14:textId="77777777" w:rsidTr="003D7811">
        <w:tc>
          <w:tcPr>
            <w:tcW w:w="662" w:type="dxa"/>
          </w:tcPr>
          <w:p w14:paraId="5E1995D7"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16962FCD"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What kind of customers use your product?</w:t>
            </w:r>
          </w:p>
        </w:tc>
        <w:tc>
          <w:tcPr>
            <w:tcW w:w="4252" w:type="dxa"/>
          </w:tcPr>
          <w:p w14:paraId="1AB48505" w14:textId="77777777" w:rsidR="007C309D" w:rsidRPr="007C309D" w:rsidRDefault="007C309D" w:rsidP="00286ED2">
            <w:pPr>
              <w:rPr>
                <w:rFonts w:ascii="Calibri" w:eastAsia="Aptos" w:hAnsi="Calibri" w:cs="Calibri"/>
                <w:sz w:val="22"/>
                <w:szCs w:val="22"/>
                <w:lang w:val="en-GB"/>
              </w:rPr>
            </w:pPr>
          </w:p>
        </w:tc>
      </w:tr>
      <w:tr w:rsidR="007C309D" w:rsidRPr="007C309D" w14:paraId="08351B65" w14:textId="77777777" w:rsidTr="003D7811">
        <w:tc>
          <w:tcPr>
            <w:tcW w:w="662" w:type="dxa"/>
          </w:tcPr>
          <w:p w14:paraId="69DA21CF"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704FEEC5"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Do you focus on improving the UI?</w:t>
            </w:r>
          </w:p>
        </w:tc>
        <w:tc>
          <w:tcPr>
            <w:tcW w:w="4252" w:type="dxa"/>
          </w:tcPr>
          <w:p w14:paraId="4587DCF9" w14:textId="77777777" w:rsidR="007C309D" w:rsidRPr="007C309D" w:rsidRDefault="007C309D" w:rsidP="00286ED2">
            <w:pPr>
              <w:rPr>
                <w:rFonts w:ascii="Calibri" w:eastAsia="Aptos" w:hAnsi="Calibri" w:cs="Calibri"/>
                <w:sz w:val="22"/>
                <w:szCs w:val="22"/>
                <w:lang w:val="en-GB"/>
              </w:rPr>
            </w:pPr>
          </w:p>
        </w:tc>
      </w:tr>
      <w:tr w:rsidR="007C309D" w:rsidRPr="007C309D" w14:paraId="498B58F3" w14:textId="77777777" w:rsidTr="003D7811">
        <w:tc>
          <w:tcPr>
            <w:tcW w:w="662" w:type="dxa"/>
            <w:shd w:val="clear" w:color="auto" w:fill="F2F2F2"/>
          </w:tcPr>
          <w:p w14:paraId="7868AA7C"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62614B1C"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Technical Specifications and Compliance:</w:t>
            </w:r>
          </w:p>
        </w:tc>
      </w:tr>
      <w:tr w:rsidR="007C309D" w:rsidRPr="007C309D" w14:paraId="30F752C9" w14:textId="77777777" w:rsidTr="003D7811">
        <w:tc>
          <w:tcPr>
            <w:tcW w:w="662" w:type="dxa"/>
          </w:tcPr>
          <w:p w14:paraId="01E02BB6"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0FF998E5"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Can you provide detailed technical specifications for your product?</w:t>
            </w:r>
          </w:p>
        </w:tc>
        <w:tc>
          <w:tcPr>
            <w:tcW w:w="4252" w:type="dxa"/>
          </w:tcPr>
          <w:p w14:paraId="756B505F" w14:textId="77777777" w:rsidR="007C309D" w:rsidRPr="007C309D" w:rsidRDefault="007C309D" w:rsidP="00286ED2">
            <w:pPr>
              <w:rPr>
                <w:rFonts w:ascii="Calibri" w:eastAsia="Aptos" w:hAnsi="Calibri" w:cs="Calibri"/>
                <w:sz w:val="22"/>
                <w:szCs w:val="22"/>
                <w:lang w:val="en-GB"/>
              </w:rPr>
            </w:pPr>
          </w:p>
        </w:tc>
      </w:tr>
      <w:tr w:rsidR="007C309D" w:rsidRPr="007C309D" w14:paraId="4D5BB5FD" w14:textId="77777777" w:rsidTr="003D7811">
        <w:tc>
          <w:tcPr>
            <w:tcW w:w="662" w:type="dxa"/>
          </w:tcPr>
          <w:p w14:paraId="1B2FAFAE"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0F7364B4"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What are the technical requirements for installation and maintenance?</w:t>
            </w:r>
          </w:p>
        </w:tc>
        <w:tc>
          <w:tcPr>
            <w:tcW w:w="4252" w:type="dxa"/>
          </w:tcPr>
          <w:p w14:paraId="58EB1399" w14:textId="77777777" w:rsidR="007C309D" w:rsidRPr="007C309D" w:rsidRDefault="007C309D" w:rsidP="00286ED2">
            <w:pPr>
              <w:rPr>
                <w:rFonts w:ascii="Calibri" w:eastAsia="Aptos" w:hAnsi="Calibri" w:cs="Calibri"/>
                <w:sz w:val="22"/>
                <w:szCs w:val="22"/>
                <w:lang w:val="en-GB"/>
              </w:rPr>
            </w:pPr>
          </w:p>
        </w:tc>
      </w:tr>
      <w:tr w:rsidR="007C309D" w:rsidRPr="007C309D" w14:paraId="6C502123" w14:textId="77777777" w:rsidTr="003D7811">
        <w:tc>
          <w:tcPr>
            <w:tcW w:w="662" w:type="dxa"/>
          </w:tcPr>
          <w:p w14:paraId="526189D8"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02F202A2"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Please provide comments on the attached technical specification (if any)</w:t>
            </w:r>
          </w:p>
        </w:tc>
        <w:tc>
          <w:tcPr>
            <w:tcW w:w="4252" w:type="dxa"/>
          </w:tcPr>
          <w:p w14:paraId="195BA831" w14:textId="77777777" w:rsidR="007C309D" w:rsidRPr="007C309D" w:rsidRDefault="007C309D" w:rsidP="00286ED2">
            <w:pPr>
              <w:rPr>
                <w:rFonts w:ascii="Calibri" w:eastAsia="Aptos" w:hAnsi="Calibri" w:cs="Calibri"/>
                <w:sz w:val="22"/>
                <w:szCs w:val="22"/>
                <w:lang w:val="en-GB"/>
              </w:rPr>
            </w:pPr>
          </w:p>
        </w:tc>
      </w:tr>
      <w:tr w:rsidR="007C309D" w:rsidRPr="007C309D" w14:paraId="1522421C" w14:textId="77777777" w:rsidTr="003D7811">
        <w:tc>
          <w:tcPr>
            <w:tcW w:w="662" w:type="dxa"/>
          </w:tcPr>
          <w:p w14:paraId="59143B8B"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783D18D6"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Which requirements/ features do you consider to be unnecessary?</w:t>
            </w:r>
          </w:p>
        </w:tc>
        <w:tc>
          <w:tcPr>
            <w:tcW w:w="4252" w:type="dxa"/>
          </w:tcPr>
          <w:p w14:paraId="5AEEC5AC" w14:textId="77777777" w:rsidR="007C309D" w:rsidRPr="007C309D" w:rsidRDefault="007C309D" w:rsidP="00286ED2">
            <w:pPr>
              <w:rPr>
                <w:rFonts w:ascii="Calibri" w:eastAsia="Aptos" w:hAnsi="Calibri" w:cs="Calibri"/>
                <w:sz w:val="22"/>
                <w:szCs w:val="22"/>
                <w:lang w:val="en-GB"/>
              </w:rPr>
            </w:pPr>
          </w:p>
        </w:tc>
      </w:tr>
      <w:tr w:rsidR="007C309D" w:rsidRPr="007C309D" w14:paraId="0BB36B1E" w14:textId="77777777" w:rsidTr="003D7811">
        <w:tc>
          <w:tcPr>
            <w:tcW w:w="662" w:type="dxa"/>
          </w:tcPr>
          <w:p w14:paraId="5E4EF1DB"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15A1358E"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Does your product comply with industry standards and regulations? If so, can you provide certificates or proof of compliance to confirm this?</w:t>
            </w:r>
          </w:p>
        </w:tc>
        <w:tc>
          <w:tcPr>
            <w:tcW w:w="4252" w:type="dxa"/>
          </w:tcPr>
          <w:p w14:paraId="649037A4" w14:textId="77777777" w:rsidR="007C309D" w:rsidRPr="007C309D" w:rsidRDefault="007C309D" w:rsidP="00286ED2">
            <w:pPr>
              <w:rPr>
                <w:rFonts w:ascii="Calibri" w:eastAsia="Aptos" w:hAnsi="Calibri" w:cs="Calibri"/>
                <w:sz w:val="22"/>
                <w:szCs w:val="22"/>
                <w:lang w:val="en-GB"/>
              </w:rPr>
            </w:pPr>
          </w:p>
        </w:tc>
      </w:tr>
      <w:tr w:rsidR="007C309D" w:rsidRPr="007C309D" w14:paraId="1650C449" w14:textId="77777777" w:rsidTr="003D7811">
        <w:tc>
          <w:tcPr>
            <w:tcW w:w="662" w:type="dxa"/>
          </w:tcPr>
          <w:p w14:paraId="7D211DE2"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7A846BF2"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What is the standard warranty period for your equipment?</w:t>
            </w:r>
          </w:p>
        </w:tc>
        <w:tc>
          <w:tcPr>
            <w:tcW w:w="4252" w:type="dxa"/>
          </w:tcPr>
          <w:p w14:paraId="452E2511" w14:textId="77777777" w:rsidR="007C309D" w:rsidRPr="007C309D" w:rsidRDefault="007C309D" w:rsidP="00286ED2">
            <w:pPr>
              <w:rPr>
                <w:rFonts w:ascii="Calibri" w:eastAsia="Aptos" w:hAnsi="Calibri" w:cs="Calibri"/>
                <w:sz w:val="22"/>
                <w:szCs w:val="22"/>
                <w:lang w:val="en-GB"/>
              </w:rPr>
            </w:pPr>
          </w:p>
        </w:tc>
      </w:tr>
      <w:tr w:rsidR="007C309D" w:rsidRPr="007C309D" w14:paraId="284422B7" w14:textId="77777777" w:rsidTr="003D7811">
        <w:tc>
          <w:tcPr>
            <w:tcW w:w="662" w:type="dxa"/>
          </w:tcPr>
          <w:p w14:paraId="3386E675"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5943EA59"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What is the maximum duration of the equipment/software lifecycle and post-warranty support (maintenance, service, parts supply)?</w:t>
            </w:r>
          </w:p>
        </w:tc>
        <w:tc>
          <w:tcPr>
            <w:tcW w:w="4252" w:type="dxa"/>
          </w:tcPr>
          <w:p w14:paraId="1D823BFD" w14:textId="77777777" w:rsidR="007C309D" w:rsidRPr="007C309D" w:rsidRDefault="007C309D" w:rsidP="00286ED2">
            <w:pPr>
              <w:rPr>
                <w:rFonts w:ascii="Calibri" w:eastAsia="Aptos" w:hAnsi="Calibri" w:cs="Calibri"/>
                <w:sz w:val="22"/>
                <w:szCs w:val="22"/>
                <w:lang w:val="en-GB"/>
              </w:rPr>
            </w:pPr>
          </w:p>
        </w:tc>
      </w:tr>
      <w:tr w:rsidR="007C309D" w:rsidRPr="007C309D" w14:paraId="799D2DF4" w14:textId="77777777" w:rsidTr="003D7811">
        <w:tc>
          <w:tcPr>
            <w:tcW w:w="662" w:type="dxa"/>
            <w:shd w:val="clear" w:color="auto" w:fill="F2F2F2"/>
          </w:tcPr>
          <w:p w14:paraId="58F49D19"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3B3BA106"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Pricing:</w:t>
            </w:r>
          </w:p>
        </w:tc>
      </w:tr>
      <w:tr w:rsidR="007C309D" w:rsidRPr="007C309D" w14:paraId="025D7382" w14:textId="77777777" w:rsidTr="003D7811">
        <w:tc>
          <w:tcPr>
            <w:tcW w:w="662" w:type="dxa"/>
          </w:tcPr>
          <w:p w14:paraId="1DF8F47C"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72C802D9" w14:textId="77777777" w:rsidR="007C309D" w:rsidRPr="007C309D" w:rsidRDefault="007C309D" w:rsidP="00286ED2">
            <w:pPr>
              <w:rPr>
                <w:rFonts w:ascii="Calibri" w:eastAsia="Aptos" w:hAnsi="Calibri" w:cs="Calibri"/>
                <w:color w:val="000000"/>
                <w:sz w:val="22"/>
                <w:szCs w:val="22"/>
                <w:lang w:val="pl-PL"/>
              </w:rPr>
            </w:pPr>
            <w:r w:rsidRPr="007C309D">
              <w:rPr>
                <w:rFonts w:ascii="Calibri" w:eastAsia="Aptos" w:hAnsi="Calibri" w:cs="Calibri"/>
                <w:sz w:val="22"/>
                <w:szCs w:val="22"/>
                <w:lang w:val="en-GB"/>
              </w:rPr>
              <w:t>Please provide a preliminary price based on the requirements provided.</w:t>
            </w:r>
          </w:p>
        </w:tc>
        <w:tc>
          <w:tcPr>
            <w:tcW w:w="4252" w:type="dxa"/>
          </w:tcPr>
          <w:p w14:paraId="7E223BCF" w14:textId="77777777" w:rsidR="007C309D" w:rsidRPr="007C309D" w:rsidRDefault="007C309D" w:rsidP="00286ED2">
            <w:pPr>
              <w:rPr>
                <w:rFonts w:ascii="Calibri" w:eastAsia="Aptos" w:hAnsi="Calibri" w:cs="Calibri"/>
                <w:sz w:val="22"/>
                <w:szCs w:val="22"/>
                <w:lang w:val="en-GB"/>
              </w:rPr>
            </w:pPr>
          </w:p>
        </w:tc>
      </w:tr>
      <w:tr w:rsidR="007C309D" w:rsidRPr="007C309D" w14:paraId="7088B812" w14:textId="77777777" w:rsidTr="003D7811">
        <w:tc>
          <w:tcPr>
            <w:tcW w:w="662" w:type="dxa"/>
            <w:shd w:val="clear" w:color="auto" w:fill="F2F2F2"/>
          </w:tcPr>
          <w:p w14:paraId="5624E6B7"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60B3E5EE"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Procurement and Availability:</w:t>
            </w:r>
          </w:p>
        </w:tc>
      </w:tr>
      <w:tr w:rsidR="007C309D" w:rsidRPr="007C309D" w14:paraId="6C87D81A" w14:textId="77777777" w:rsidTr="003D7811">
        <w:tc>
          <w:tcPr>
            <w:tcW w:w="662" w:type="dxa"/>
          </w:tcPr>
          <w:p w14:paraId="480A77DC"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54A50D5C" w14:textId="77777777" w:rsidR="007C309D" w:rsidRPr="007C309D" w:rsidRDefault="007C309D" w:rsidP="00286ED2">
            <w:pPr>
              <w:rPr>
                <w:rFonts w:ascii="Calibri" w:eastAsia="Aptos" w:hAnsi="Calibri" w:cs="Calibri"/>
                <w:sz w:val="22"/>
                <w:szCs w:val="22"/>
              </w:rPr>
            </w:pPr>
            <w:r w:rsidRPr="007C309D">
              <w:rPr>
                <w:rFonts w:ascii="Calibri" w:eastAsia="Aptos" w:hAnsi="Calibri" w:cs="Calibri"/>
                <w:sz w:val="22"/>
                <w:szCs w:val="22"/>
                <w:lang w:val="en-GB"/>
              </w:rPr>
              <w:t>What is the typical lead time for delivery and installation of your product?</w:t>
            </w:r>
          </w:p>
        </w:tc>
        <w:tc>
          <w:tcPr>
            <w:tcW w:w="4252" w:type="dxa"/>
          </w:tcPr>
          <w:p w14:paraId="5AFE657A" w14:textId="77777777" w:rsidR="007C309D" w:rsidRPr="007C309D" w:rsidRDefault="007C309D" w:rsidP="00286ED2">
            <w:pPr>
              <w:rPr>
                <w:rFonts w:ascii="Calibri" w:eastAsia="Aptos" w:hAnsi="Calibri" w:cs="Calibri"/>
                <w:sz w:val="22"/>
                <w:szCs w:val="22"/>
                <w:lang w:val="en-GB"/>
              </w:rPr>
            </w:pPr>
          </w:p>
        </w:tc>
      </w:tr>
      <w:tr w:rsidR="007C309D" w:rsidRPr="007C309D" w14:paraId="624410C8" w14:textId="77777777" w:rsidTr="003D7811">
        <w:tc>
          <w:tcPr>
            <w:tcW w:w="662" w:type="dxa"/>
            <w:shd w:val="clear" w:color="auto" w:fill="F2F2F2"/>
          </w:tcPr>
          <w:p w14:paraId="327A5508"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1A1CE9DA"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Future Development:</w:t>
            </w:r>
          </w:p>
        </w:tc>
      </w:tr>
      <w:tr w:rsidR="006F7DB0" w:rsidRPr="007C309D" w14:paraId="2AC8BBB2" w14:textId="77777777" w:rsidTr="003D7811">
        <w:tc>
          <w:tcPr>
            <w:tcW w:w="662" w:type="dxa"/>
          </w:tcPr>
          <w:p w14:paraId="6844B886"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2F67CDCA" w14:textId="77777777" w:rsidR="007C309D" w:rsidRPr="007C309D" w:rsidRDefault="007C309D" w:rsidP="00286ED2">
            <w:pPr>
              <w:rPr>
                <w:rFonts w:ascii="Calibri" w:eastAsia="Aptos" w:hAnsi="Calibri" w:cs="Calibri"/>
                <w:sz w:val="22"/>
                <w:szCs w:val="22"/>
              </w:rPr>
            </w:pPr>
            <w:r w:rsidRPr="007C309D">
              <w:rPr>
                <w:rFonts w:ascii="Calibri" w:eastAsia="Aptos" w:hAnsi="Calibri" w:cs="Calibri"/>
                <w:sz w:val="22"/>
                <w:szCs w:val="22"/>
                <w:lang w:val="en-GB"/>
              </w:rPr>
              <w:t>What are your plans regarding the future development and updates of your product?</w:t>
            </w:r>
          </w:p>
        </w:tc>
        <w:tc>
          <w:tcPr>
            <w:tcW w:w="4252" w:type="dxa"/>
          </w:tcPr>
          <w:p w14:paraId="3C4E8172" w14:textId="77777777" w:rsidR="007C309D" w:rsidRPr="007C309D" w:rsidRDefault="007C309D" w:rsidP="00286ED2">
            <w:pPr>
              <w:rPr>
                <w:rFonts w:ascii="Calibri" w:eastAsia="Aptos" w:hAnsi="Calibri" w:cs="Calibri"/>
                <w:sz w:val="22"/>
                <w:szCs w:val="22"/>
                <w:lang w:val="en-GB"/>
              </w:rPr>
            </w:pPr>
          </w:p>
        </w:tc>
      </w:tr>
      <w:tr w:rsidR="007C309D" w:rsidRPr="007C309D" w14:paraId="60374A37" w14:textId="77777777" w:rsidTr="003D7811">
        <w:tc>
          <w:tcPr>
            <w:tcW w:w="662" w:type="dxa"/>
          </w:tcPr>
          <w:p w14:paraId="71D567DD" w14:textId="77777777" w:rsidR="007C309D" w:rsidRPr="007C309D" w:rsidRDefault="007C309D" w:rsidP="00286ED2">
            <w:pPr>
              <w:numPr>
                <w:ilvl w:val="1"/>
                <w:numId w:val="3"/>
              </w:numPr>
              <w:rPr>
                <w:rFonts w:ascii="Calibri" w:eastAsia="Aptos" w:hAnsi="Calibri" w:cs="Calibri"/>
                <w:sz w:val="22"/>
                <w:szCs w:val="22"/>
                <w:lang w:val="en-US"/>
              </w:rPr>
            </w:pPr>
          </w:p>
        </w:tc>
        <w:tc>
          <w:tcPr>
            <w:tcW w:w="4862" w:type="dxa"/>
          </w:tcPr>
          <w:p w14:paraId="22FE7F13" w14:textId="77777777" w:rsidR="007C309D" w:rsidRPr="007C309D" w:rsidRDefault="007C309D" w:rsidP="00286ED2">
            <w:pPr>
              <w:rPr>
                <w:rFonts w:ascii="Calibri" w:eastAsia="Aptos" w:hAnsi="Calibri" w:cs="Calibri"/>
                <w:sz w:val="22"/>
                <w:szCs w:val="22"/>
              </w:rPr>
            </w:pPr>
            <w:r w:rsidRPr="007C309D">
              <w:rPr>
                <w:rFonts w:ascii="Calibri" w:eastAsia="Aptos" w:hAnsi="Calibri" w:cs="Calibri"/>
                <w:sz w:val="22"/>
                <w:szCs w:val="22"/>
                <w:lang w:val="en-GB"/>
              </w:rPr>
              <w:t>How will this development align with current market needs and trends?</w:t>
            </w:r>
          </w:p>
        </w:tc>
        <w:tc>
          <w:tcPr>
            <w:tcW w:w="4252" w:type="dxa"/>
          </w:tcPr>
          <w:p w14:paraId="185DC410" w14:textId="77777777" w:rsidR="007C309D" w:rsidRPr="007C309D" w:rsidRDefault="007C309D" w:rsidP="00286ED2">
            <w:pPr>
              <w:rPr>
                <w:rFonts w:ascii="Calibri" w:eastAsia="Aptos" w:hAnsi="Calibri" w:cs="Calibri"/>
                <w:sz w:val="22"/>
                <w:szCs w:val="22"/>
                <w:lang w:val="en-GB"/>
              </w:rPr>
            </w:pPr>
          </w:p>
        </w:tc>
      </w:tr>
      <w:tr w:rsidR="007C309D" w:rsidRPr="007C309D" w14:paraId="1068B5BC" w14:textId="77777777" w:rsidTr="003D7811">
        <w:tc>
          <w:tcPr>
            <w:tcW w:w="662" w:type="dxa"/>
            <w:shd w:val="clear" w:color="auto" w:fill="F2F2F2"/>
          </w:tcPr>
          <w:p w14:paraId="442706DB" w14:textId="77777777" w:rsidR="007C309D" w:rsidRPr="007C309D" w:rsidRDefault="007C309D" w:rsidP="00286ED2">
            <w:pPr>
              <w:numPr>
                <w:ilvl w:val="0"/>
                <w:numId w:val="3"/>
              </w:numPr>
              <w:rPr>
                <w:rFonts w:ascii="Calibri" w:eastAsia="Aptos" w:hAnsi="Calibri" w:cs="Calibri"/>
                <w:b/>
                <w:bCs/>
                <w:i/>
                <w:iCs/>
                <w:sz w:val="22"/>
                <w:szCs w:val="22"/>
                <w:lang w:val="en-US"/>
              </w:rPr>
            </w:pPr>
          </w:p>
        </w:tc>
        <w:tc>
          <w:tcPr>
            <w:tcW w:w="9114" w:type="dxa"/>
            <w:gridSpan w:val="2"/>
            <w:shd w:val="clear" w:color="auto" w:fill="F2F2F2"/>
          </w:tcPr>
          <w:p w14:paraId="283EE876" w14:textId="77777777" w:rsidR="007C309D" w:rsidRPr="007C309D" w:rsidRDefault="007C309D" w:rsidP="00286ED2">
            <w:pPr>
              <w:rPr>
                <w:rFonts w:ascii="Calibri" w:eastAsia="Aptos" w:hAnsi="Calibri" w:cs="Calibri"/>
                <w:b/>
                <w:bCs/>
                <w:i/>
                <w:iCs/>
                <w:sz w:val="22"/>
                <w:szCs w:val="22"/>
                <w:lang w:val="en-GB"/>
              </w:rPr>
            </w:pPr>
            <w:r w:rsidRPr="007C309D">
              <w:rPr>
                <w:rFonts w:ascii="Calibri" w:eastAsia="Aptos" w:hAnsi="Calibri" w:cs="Calibri"/>
                <w:b/>
                <w:bCs/>
                <w:i/>
                <w:iCs/>
                <w:sz w:val="22"/>
                <w:szCs w:val="22"/>
                <w:lang w:val="en-GB"/>
              </w:rPr>
              <w:t>Other questions:</w:t>
            </w:r>
          </w:p>
        </w:tc>
      </w:tr>
      <w:tr w:rsidR="007C309D" w:rsidRPr="007C309D" w14:paraId="48D0A8A1" w14:textId="77777777" w:rsidTr="003D7811">
        <w:tc>
          <w:tcPr>
            <w:tcW w:w="662" w:type="dxa"/>
          </w:tcPr>
          <w:p w14:paraId="1C10AFFC" w14:textId="3A9FD17F" w:rsidR="007C309D" w:rsidRPr="007C309D" w:rsidRDefault="00B67B7E" w:rsidP="00286ED2">
            <w:pPr>
              <w:rPr>
                <w:rFonts w:ascii="Calibri" w:eastAsia="Aptos" w:hAnsi="Calibri" w:cs="Calibri"/>
                <w:sz w:val="22"/>
                <w:szCs w:val="22"/>
                <w:lang w:val="en-US"/>
              </w:rPr>
            </w:pPr>
            <w:r>
              <w:rPr>
                <w:rFonts w:ascii="Calibri" w:eastAsia="Aptos" w:hAnsi="Calibri" w:cs="Calibri"/>
                <w:sz w:val="22"/>
                <w:szCs w:val="22"/>
                <w:lang w:val="en-US"/>
              </w:rPr>
              <w:t>11.1.</w:t>
            </w:r>
          </w:p>
        </w:tc>
        <w:tc>
          <w:tcPr>
            <w:tcW w:w="4862" w:type="dxa"/>
          </w:tcPr>
          <w:p w14:paraId="473C2359" w14:textId="77777777" w:rsidR="007C309D" w:rsidRPr="007C309D" w:rsidRDefault="007C309D" w:rsidP="00286ED2">
            <w:pPr>
              <w:rPr>
                <w:rFonts w:ascii="Calibri" w:eastAsia="Aptos" w:hAnsi="Calibri" w:cs="Calibri"/>
                <w:sz w:val="22"/>
                <w:szCs w:val="22"/>
              </w:rPr>
            </w:pPr>
            <w:r w:rsidRPr="007C309D">
              <w:rPr>
                <w:rFonts w:ascii="Calibri" w:eastAsia="Aptos" w:hAnsi="Calibri" w:cs="Calibri"/>
                <w:sz w:val="22"/>
                <w:szCs w:val="22"/>
                <w:lang w:val="en-GB"/>
              </w:rPr>
              <w:t>Please provide any other information you consider relevant to the subject of this market consultation</w:t>
            </w:r>
          </w:p>
        </w:tc>
        <w:tc>
          <w:tcPr>
            <w:tcW w:w="4252" w:type="dxa"/>
          </w:tcPr>
          <w:p w14:paraId="6924EE23" w14:textId="77777777" w:rsidR="007C309D" w:rsidRPr="007C309D" w:rsidRDefault="007C309D" w:rsidP="00286ED2">
            <w:pPr>
              <w:rPr>
                <w:rFonts w:ascii="Calibri" w:eastAsia="Aptos" w:hAnsi="Calibri" w:cs="Calibri"/>
                <w:sz w:val="22"/>
                <w:szCs w:val="22"/>
                <w:lang w:val="en-GB"/>
              </w:rPr>
            </w:pPr>
          </w:p>
        </w:tc>
      </w:tr>
      <w:tr w:rsidR="007C309D" w:rsidRPr="007C309D" w14:paraId="67589709" w14:textId="77777777" w:rsidTr="003D7811">
        <w:tc>
          <w:tcPr>
            <w:tcW w:w="662" w:type="dxa"/>
          </w:tcPr>
          <w:p w14:paraId="07E20242" w14:textId="79DFB091" w:rsidR="007C309D" w:rsidRPr="007C309D" w:rsidRDefault="006F7DB0" w:rsidP="00286ED2">
            <w:pPr>
              <w:rPr>
                <w:rFonts w:ascii="Calibri" w:eastAsia="Aptos" w:hAnsi="Calibri" w:cs="Calibri"/>
                <w:sz w:val="22"/>
                <w:szCs w:val="22"/>
                <w:lang w:val="en-US"/>
              </w:rPr>
            </w:pPr>
            <w:r>
              <w:rPr>
                <w:rFonts w:ascii="Calibri" w:eastAsia="Aptos" w:hAnsi="Calibri" w:cs="Calibri"/>
                <w:sz w:val="22"/>
                <w:szCs w:val="22"/>
                <w:lang w:val="en-US"/>
              </w:rPr>
              <w:t>11.2.</w:t>
            </w:r>
          </w:p>
        </w:tc>
        <w:tc>
          <w:tcPr>
            <w:tcW w:w="4862" w:type="dxa"/>
          </w:tcPr>
          <w:p w14:paraId="047D4252" w14:textId="77777777" w:rsidR="007C309D" w:rsidRPr="007C309D" w:rsidRDefault="007C309D" w:rsidP="00286ED2">
            <w:pPr>
              <w:rPr>
                <w:rFonts w:ascii="Calibri" w:eastAsia="Aptos" w:hAnsi="Calibri" w:cs="Calibri"/>
                <w:sz w:val="22"/>
                <w:szCs w:val="22"/>
              </w:rPr>
            </w:pPr>
            <w:r w:rsidRPr="007C309D">
              <w:rPr>
                <w:rFonts w:ascii="Calibri" w:eastAsia="Aptos" w:hAnsi="Calibri" w:cs="Calibri"/>
                <w:sz w:val="22"/>
                <w:szCs w:val="22"/>
                <w:lang w:val="en-GB"/>
              </w:rPr>
              <w:t>Do you have any questions or suggestions for AB “Oro navigacija”?</w:t>
            </w:r>
          </w:p>
        </w:tc>
        <w:tc>
          <w:tcPr>
            <w:tcW w:w="4252" w:type="dxa"/>
          </w:tcPr>
          <w:p w14:paraId="5465FAEF" w14:textId="77777777" w:rsidR="007C309D" w:rsidRPr="007C309D" w:rsidRDefault="007C309D" w:rsidP="00286ED2">
            <w:pPr>
              <w:rPr>
                <w:rFonts w:ascii="Calibri" w:eastAsia="Aptos" w:hAnsi="Calibri" w:cs="Calibri"/>
                <w:sz w:val="22"/>
                <w:szCs w:val="22"/>
                <w:lang w:val="en-GB"/>
              </w:rPr>
            </w:pPr>
          </w:p>
        </w:tc>
      </w:tr>
    </w:tbl>
    <w:p w14:paraId="7A96703D" w14:textId="77777777" w:rsidR="00B93954" w:rsidRPr="00B93954" w:rsidRDefault="00B93954" w:rsidP="00B93954">
      <w:pPr>
        <w:tabs>
          <w:tab w:val="left" w:pos="0"/>
        </w:tabs>
        <w:spacing w:after="80"/>
        <w:ind w:right="-731"/>
        <w:jc w:val="both"/>
        <w:rPr>
          <w:rFonts w:ascii="Calibri" w:hAnsi="Calibri" w:cs="Calibri"/>
          <w:bCs/>
          <w:sz w:val="22"/>
          <w:szCs w:val="22"/>
          <w:lang w:val="en-US"/>
        </w:rPr>
      </w:pPr>
    </w:p>
    <w:p w14:paraId="785CCA05" w14:textId="77777777" w:rsidR="00B93954" w:rsidRPr="00B93954" w:rsidRDefault="00B93954" w:rsidP="00B93954">
      <w:pPr>
        <w:tabs>
          <w:tab w:val="left" w:pos="0"/>
        </w:tabs>
        <w:spacing w:after="80"/>
        <w:ind w:right="-731"/>
        <w:jc w:val="both"/>
        <w:rPr>
          <w:rFonts w:ascii="Calibri" w:hAnsi="Calibri" w:cs="Calibri"/>
          <w:bCs/>
          <w:sz w:val="22"/>
          <w:szCs w:val="22"/>
          <w:lang w:val="en-US"/>
        </w:rPr>
      </w:pPr>
    </w:p>
    <w:p w14:paraId="1ABF1762" w14:textId="01353D01" w:rsidR="00B93954" w:rsidRPr="00B93954" w:rsidRDefault="00B93954" w:rsidP="00B93954">
      <w:pPr>
        <w:tabs>
          <w:tab w:val="left" w:pos="0"/>
        </w:tabs>
        <w:spacing w:after="80"/>
        <w:ind w:right="-731"/>
        <w:jc w:val="both"/>
        <w:rPr>
          <w:rFonts w:ascii="Calibri" w:hAnsi="Calibri" w:cs="Calibri"/>
          <w:bCs/>
          <w:sz w:val="22"/>
          <w:szCs w:val="22"/>
          <w:lang w:val="en-US"/>
        </w:rPr>
      </w:pPr>
      <w:r w:rsidRPr="00B93954">
        <w:rPr>
          <w:rFonts w:ascii="Calibri" w:hAnsi="Calibri" w:cs="Calibri"/>
          <w:sz w:val="22"/>
          <w:szCs w:val="22"/>
          <w:lang w:val="en-US"/>
        </w:rPr>
        <w:t>Annex No. 1</w:t>
      </w:r>
      <w:r w:rsidR="006B15AD">
        <w:rPr>
          <w:rFonts w:ascii="Calibri" w:hAnsi="Calibri" w:cs="Calibri"/>
          <w:sz w:val="22"/>
          <w:szCs w:val="22"/>
          <w:lang w:val="en-US"/>
        </w:rPr>
        <w:t xml:space="preserve">. </w:t>
      </w:r>
      <w:r w:rsidRPr="00B93954">
        <w:rPr>
          <w:rFonts w:ascii="Calibri" w:hAnsi="Calibri" w:cs="Calibri"/>
          <w:bCs/>
          <w:sz w:val="22"/>
          <w:szCs w:val="22"/>
          <w:lang w:val="en-US"/>
        </w:rPr>
        <w:t>Draft Technical Specification</w:t>
      </w:r>
    </w:p>
    <w:p w14:paraId="148EE379" w14:textId="77777777" w:rsidR="00800798" w:rsidRPr="00B93954" w:rsidRDefault="00800798">
      <w:pPr>
        <w:rPr>
          <w:rFonts w:ascii="Calibri" w:hAnsi="Calibri" w:cs="Calibri"/>
          <w:sz w:val="22"/>
          <w:szCs w:val="22"/>
        </w:rPr>
      </w:pPr>
    </w:p>
    <w:sectPr w:rsidR="00800798" w:rsidRPr="00B93954" w:rsidSect="00480DCE">
      <w:pgSz w:w="11906" w:h="16838"/>
      <w:pgMar w:top="1701" w:right="1416"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A9C"/>
    <w:multiLevelType w:val="hybridMultilevel"/>
    <w:tmpl w:val="EBC69F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661345"/>
    <w:multiLevelType w:val="multilevel"/>
    <w:tmpl w:val="501803F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6C5831A8"/>
    <w:multiLevelType w:val="hybridMultilevel"/>
    <w:tmpl w:val="C47A31A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16cid:durableId="764153602">
    <w:abstractNumId w:val="2"/>
  </w:num>
  <w:num w:numId="2" w16cid:durableId="1993872191">
    <w:abstractNumId w:val="0"/>
  </w:num>
  <w:num w:numId="3" w16cid:durableId="2105882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54"/>
    <w:rsid w:val="00006348"/>
    <w:rsid w:val="00036EAE"/>
    <w:rsid w:val="0006620A"/>
    <w:rsid w:val="00073104"/>
    <w:rsid w:val="000A7147"/>
    <w:rsid w:val="000D6E90"/>
    <w:rsid w:val="001D0093"/>
    <w:rsid w:val="002773BC"/>
    <w:rsid w:val="00286ED2"/>
    <w:rsid w:val="002C0BB5"/>
    <w:rsid w:val="0031763C"/>
    <w:rsid w:val="00377E4B"/>
    <w:rsid w:val="00397E14"/>
    <w:rsid w:val="003D7811"/>
    <w:rsid w:val="004033BA"/>
    <w:rsid w:val="0047666B"/>
    <w:rsid w:val="00480DCE"/>
    <w:rsid w:val="0049650E"/>
    <w:rsid w:val="00507BEC"/>
    <w:rsid w:val="005210B2"/>
    <w:rsid w:val="00532BFF"/>
    <w:rsid w:val="00543950"/>
    <w:rsid w:val="00561677"/>
    <w:rsid w:val="005C079F"/>
    <w:rsid w:val="005E61B1"/>
    <w:rsid w:val="0060711E"/>
    <w:rsid w:val="006436DF"/>
    <w:rsid w:val="00654E93"/>
    <w:rsid w:val="006555EA"/>
    <w:rsid w:val="0069673F"/>
    <w:rsid w:val="006A4EBF"/>
    <w:rsid w:val="006A774D"/>
    <w:rsid w:val="006B15AD"/>
    <w:rsid w:val="006E14F0"/>
    <w:rsid w:val="006F7DB0"/>
    <w:rsid w:val="007426A1"/>
    <w:rsid w:val="007A42AF"/>
    <w:rsid w:val="007C309D"/>
    <w:rsid w:val="007E5455"/>
    <w:rsid w:val="00800798"/>
    <w:rsid w:val="00836A9F"/>
    <w:rsid w:val="00860D9A"/>
    <w:rsid w:val="0086126F"/>
    <w:rsid w:val="00864E6B"/>
    <w:rsid w:val="008666E2"/>
    <w:rsid w:val="0088028F"/>
    <w:rsid w:val="008E1A8A"/>
    <w:rsid w:val="009145B5"/>
    <w:rsid w:val="00940982"/>
    <w:rsid w:val="00983240"/>
    <w:rsid w:val="00990327"/>
    <w:rsid w:val="00A23BE2"/>
    <w:rsid w:val="00A8375E"/>
    <w:rsid w:val="00A9072B"/>
    <w:rsid w:val="00AF70DA"/>
    <w:rsid w:val="00B13132"/>
    <w:rsid w:val="00B26D30"/>
    <w:rsid w:val="00B67B7E"/>
    <w:rsid w:val="00B7124F"/>
    <w:rsid w:val="00B93954"/>
    <w:rsid w:val="00BA55EA"/>
    <w:rsid w:val="00BB1156"/>
    <w:rsid w:val="00C27F13"/>
    <w:rsid w:val="00CB52EA"/>
    <w:rsid w:val="00D019D5"/>
    <w:rsid w:val="00D87B2D"/>
    <w:rsid w:val="00E47E37"/>
    <w:rsid w:val="00E47EAB"/>
    <w:rsid w:val="00E73E88"/>
    <w:rsid w:val="00E91227"/>
    <w:rsid w:val="00EC3D0B"/>
    <w:rsid w:val="00F07A7B"/>
    <w:rsid w:val="00F27B1A"/>
    <w:rsid w:val="00F56D48"/>
    <w:rsid w:val="00FC54A7"/>
    <w:rsid w:val="00FD7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AB637"/>
  <w15:chartTrackingRefBased/>
  <w15:docId w15:val="{48BEDED8-A9F6-467B-BE10-1FCD171A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95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939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39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9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9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9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95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95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95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95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9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39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9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9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9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9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9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9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954"/>
    <w:rPr>
      <w:rFonts w:eastAsiaTheme="majorEastAsia" w:cstheme="majorBidi"/>
      <w:color w:val="272727" w:themeColor="text1" w:themeTint="D8"/>
    </w:rPr>
  </w:style>
  <w:style w:type="paragraph" w:styleId="Title">
    <w:name w:val="Title"/>
    <w:basedOn w:val="Normal"/>
    <w:next w:val="Normal"/>
    <w:link w:val="TitleChar"/>
    <w:uiPriority w:val="10"/>
    <w:qFormat/>
    <w:rsid w:val="00B939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9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9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9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954"/>
    <w:pPr>
      <w:spacing w:before="160"/>
      <w:jc w:val="center"/>
    </w:pPr>
    <w:rPr>
      <w:i/>
      <w:iCs/>
      <w:color w:val="404040" w:themeColor="text1" w:themeTint="BF"/>
    </w:rPr>
  </w:style>
  <w:style w:type="character" w:customStyle="1" w:styleId="QuoteChar">
    <w:name w:val="Quote Char"/>
    <w:basedOn w:val="DefaultParagraphFont"/>
    <w:link w:val="Quote"/>
    <w:uiPriority w:val="29"/>
    <w:rsid w:val="00B93954"/>
    <w:rPr>
      <w:i/>
      <w:iCs/>
      <w:color w:val="404040" w:themeColor="text1" w:themeTint="BF"/>
    </w:rPr>
  </w:style>
  <w:style w:type="paragraph" w:styleId="ListParagraph">
    <w:name w:val="List Paragraph"/>
    <w:basedOn w:val="Normal"/>
    <w:uiPriority w:val="34"/>
    <w:qFormat/>
    <w:rsid w:val="00B93954"/>
    <w:pPr>
      <w:ind w:left="720"/>
      <w:contextualSpacing/>
    </w:pPr>
  </w:style>
  <w:style w:type="character" w:styleId="IntenseEmphasis">
    <w:name w:val="Intense Emphasis"/>
    <w:basedOn w:val="DefaultParagraphFont"/>
    <w:uiPriority w:val="21"/>
    <w:qFormat/>
    <w:rsid w:val="00B93954"/>
    <w:rPr>
      <w:i/>
      <w:iCs/>
      <w:color w:val="0F4761" w:themeColor="accent1" w:themeShade="BF"/>
    </w:rPr>
  </w:style>
  <w:style w:type="paragraph" w:styleId="IntenseQuote">
    <w:name w:val="Intense Quote"/>
    <w:basedOn w:val="Normal"/>
    <w:next w:val="Normal"/>
    <w:link w:val="IntenseQuoteChar"/>
    <w:uiPriority w:val="30"/>
    <w:qFormat/>
    <w:rsid w:val="00B939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954"/>
    <w:rPr>
      <w:i/>
      <w:iCs/>
      <w:color w:val="0F4761" w:themeColor="accent1" w:themeShade="BF"/>
    </w:rPr>
  </w:style>
  <w:style w:type="character" w:styleId="IntenseReference">
    <w:name w:val="Intense Reference"/>
    <w:basedOn w:val="DefaultParagraphFont"/>
    <w:uiPriority w:val="32"/>
    <w:qFormat/>
    <w:rsid w:val="00B93954"/>
    <w:rPr>
      <w:b/>
      <w:bCs/>
      <w:smallCaps/>
      <w:color w:val="0F4761" w:themeColor="accent1" w:themeShade="BF"/>
      <w:spacing w:val="5"/>
    </w:rPr>
  </w:style>
  <w:style w:type="table" w:styleId="TableGrid">
    <w:name w:val="Table Grid"/>
    <w:basedOn w:val="TableNormal"/>
    <w:uiPriority w:val="39"/>
    <w:rsid w:val="00B939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93954"/>
    <w:rPr>
      <w:color w:val="467886" w:themeColor="hyperlink"/>
      <w:u w:val="single"/>
    </w:rPr>
  </w:style>
  <w:style w:type="paragraph" w:customStyle="1" w:styleId="Default">
    <w:name w:val="Default"/>
    <w:rsid w:val="00B93954"/>
    <w:pPr>
      <w:autoSpaceDE w:val="0"/>
      <w:autoSpaceDN w:val="0"/>
      <w:adjustRightInd w:val="0"/>
      <w:spacing w:after="0" w:line="240" w:lineRule="auto"/>
    </w:pPr>
    <w:rPr>
      <w:rFonts w:ascii="Arial" w:hAnsi="Arial" w:cs="Arial"/>
      <w:color w:val="000000"/>
      <w:kern w:val="0"/>
      <w:sz w:val="24"/>
      <w:szCs w:val="24"/>
      <w:lang w:val="en-US"/>
      <w14:ligatures w14:val="none"/>
    </w:rPr>
  </w:style>
  <w:style w:type="character" w:styleId="UnresolvedMention">
    <w:name w:val="Unresolved Mention"/>
    <w:basedOn w:val="DefaultParagraphFont"/>
    <w:uiPriority w:val="99"/>
    <w:semiHidden/>
    <w:unhideWhenUsed/>
    <w:rsid w:val="00E47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2626</Words>
  <Characters>1498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34</cp:revision>
  <dcterms:created xsi:type="dcterms:W3CDTF">2024-10-16T10:09:00Z</dcterms:created>
  <dcterms:modified xsi:type="dcterms:W3CDTF">2026-04-16T08:07:00Z</dcterms:modified>
</cp:coreProperties>
</file>